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F4E79"/>
          <w:sz w:val="36"/>
        </w:rPr>
        <w:t>PRODUCT TECH PACK TEMPLATE</w:t>
      </w:r>
    </w:p>
    <w:p>
      <w:pPr>
        <w:jc w:val="center"/>
      </w:pPr>
      <w:r>
        <w:rPr>
          <w:i/>
          <w:color w:val="475569"/>
          <w:sz w:val="22"/>
        </w:rPr>
        <w:t>产品规格书模板（中英双语 / Bilingual）</w:t>
      </w:r>
    </w:p>
    <w:p/>
    <w:p>
      <w:r>
        <w:rPr>
          <w:color w:val="64748B"/>
          <w:sz w:val="18"/>
        </w:rPr>
        <w:t>Note: Fill in all fields and attach drawings. This Tech Pack is used to avoid production mismatch.</w:t>
        <w:br/>
        <w:t>提示：请完整填写并附上图纸/示意图。本规格书用于防止工厂生产与要求不一致。</w:t>
      </w:r>
    </w:p>
    <w:p/>
    <w:p>
      <w:r>
        <w:rPr>
          <w:b/>
          <w:color w:val="1F4E79"/>
          <w:sz w:val="25"/>
        </w:rPr>
        <w:t>1) Document Control</w:t>
      </w:r>
      <w:r>
        <w:t xml:space="preserve"> / </w:t>
      </w:r>
      <w:r>
        <w:rPr>
          <w:b/>
          <w:color w:val="1F4E79"/>
          <w:sz w:val="25"/>
        </w:rPr>
        <w:t>文件信息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3168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Tech Pack Version / 版本号</w:t>
            </w:r>
          </w:p>
        </w:tc>
        <w:tc>
          <w:tcPr>
            <w:tcW w:type="dxa" w:w="6912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[e.g., V1.0]</w:t>
            </w:r>
          </w:p>
        </w:tc>
      </w:tr>
      <w:tr>
        <w:tc>
          <w:tcPr>
            <w:tcW w:type="dxa" w:w="3168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Date / 日期</w:t>
            </w:r>
          </w:p>
        </w:tc>
        <w:tc>
          <w:tcPr>
            <w:tcW w:type="dxa" w:w="6912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[YYYY-MM-DD]</w:t>
            </w:r>
          </w:p>
        </w:tc>
      </w:tr>
      <w:tr>
        <w:tc>
          <w:tcPr>
            <w:tcW w:type="dxa" w:w="3168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Prepared by / 制作人</w:t>
            </w:r>
          </w:p>
        </w:tc>
        <w:tc>
          <w:tcPr>
            <w:tcW w:type="dxa" w:w="6912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[Name, Company]</w:t>
            </w:r>
          </w:p>
        </w:tc>
      </w:tr>
      <w:tr>
        <w:tc>
          <w:tcPr>
            <w:tcW w:type="dxa" w:w="3168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Contact (Email/WeChat) / 联系方式</w:t>
            </w:r>
          </w:p>
        </w:tc>
        <w:tc>
          <w:tcPr>
            <w:tcW w:type="dxa" w:w="6912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[Email / WeChat]</w:t>
            </w:r>
          </w:p>
        </w:tc>
      </w:tr>
      <w:tr>
        <w:tc>
          <w:tcPr>
            <w:tcW w:type="dxa" w:w="3168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Factory / 工厂</w:t>
            </w:r>
          </w:p>
        </w:tc>
        <w:tc>
          <w:tcPr>
            <w:tcW w:type="dxa" w:w="6912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[Factory Name]</w:t>
            </w:r>
          </w:p>
        </w:tc>
      </w:tr>
      <w:tr>
        <w:tc>
          <w:tcPr>
            <w:tcW w:type="dxa" w:w="3168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Confidentiality / 保密级别</w:t>
            </w:r>
          </w:p>
        </w:tc>
        <w:tc>
          <w:tcPr>
            <w:tcW w:type="dxa" w:w="6912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[Confidential / 机密]</w:t>
            </w:r>
          </w:p>
        </w:tc>
      </w:tr>
    </w:tbl>
    <w:p/>
    <w:p>
      <w:r>
        <w:rPr>
          <w:b/>
          <w:color w:val="1F4E79"/>
          <w:sz w:val="25"/>
        </w:rPr>
        <w:t>2) Product Overview</w:t>
      </w:r>
      <w:r>
        <w:t xml:space="preserve"> / </w:t>
      </w:r>
      <w:r>
        <w:rPr>
          <w:b/>
          <w:color w:val="1F4E79"/>
          <w:sz w:val="25"/>
        </w:rPr>
        <w:t>产品概述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3168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Product Name / 产品名称</w:t>
            </w:r>
          </w:p>
        </w:tc>
        <w:tc>
          <w:tcPr>
            <w:tcW w:type="dxa" w:w="6912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[ ]</w:t>
            </w:r>
          </w:p>
        </w:tc>
      </w:tr>
      <w:tr>
        <w:tc>
          <w:tcPr>
            <w:tcW w:type="dxa" w:w="3168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SKU / 型号或SKU</w:t>
            </w:r>
          </w:p>
        </w:tc>
        <w:tc>
          <w:tcPr>
            <w:tcW w:type="dxa" w:w="6912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[ ]</w:t>
            </w:r>
          </w:p>
        </w:tc>
      </w:tr>
      <w:tr>
        <w:tc>
          <w:tcPr>
            <w:tcW w:type="dxa" w:w="3168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Product Category / 产品类目</w:t>
            </w:r>
          </w:p>
        </w:tc>
        <w:tc>
          <w:tcPr>
            <w:tcW w:type="dxa" w:w="6912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[ ]</w:t>
            </w:r>
          </w:p>
        </w:tc>
      </w:tr>
      <w:tr>
        <w:tc>
          <w:tcPr>
            <w:tcW w:type="dxa" w:w="3168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Intended Market / 目标市场</w:t>
            </w:r>
          </w:p>
        </w:tc>
        <w:tc>
          <w:tcPr>
            <w:tcW w:type="dxa" w:w="6912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[e.g., US/EU]</w:t>
            </w:r>
          </w:p>
        </w:tc>
      </w:tr>
      <w:tr>
        <w:tc>
          <w:tcPr>
            <w:tcW w:type="dxa" w:w="3168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Target Retail Price (optional) / 目标零售价（可选）</w:t>
            </w:r>
          </w:p>
        </w:tc>
        <w:tc>
          <w:tcPr>
            <w:tcW w:type="dxa" w:w="6912"/>
            <w:vAlign w:val="top"/>
          </w:tcPr>
          <w:p>
            <w:pPr>
              <w:spacing w:after="60"/>
            </w:pPr>
            <w:r>
              <w:rPr>
                <w:rFonts w:ascii="Calibri" w:hAnsi="Calibri" w:eastAsia="Microsoft YaHei"/>
                <w:sz w:val="20"/>
              </w:rPr>
              <w:t>[ ]</w:t>
            </w:r>
          </w:p>
        </w:tc>
      </w:tr>
    </w:tbl>
    <w:p>
      <w:r>
        <w:rPr>
          <w:color w:val="64748B"/>
          <w:sz w:val="18"/>
        </w:rPr>
        <w:t>Note: SKU must match purchase order and artwork files.</w:t>
        <w:br/>
        <w:t>提示：SKU需与采购订单及所有文件（图纸/稿件）保持一致。</w:t>
      </w:r>
    </w:p>
    <w:p/>
    <w:p>
      <w:r>
        <w:rPr>
          <w:b/>
          <w:color w:val="1F4E79"/>
          <w:sz w:val="25"/>
        </w:rPr>
        <w:t>3) Materials &amp; Components</w:t>
      </w:r>
      <w:r>
        <w:t xml:space="preserve"> / </w:t>
      </w:r>
      <w:r>
        <w:rPr>
          <w:b/>
          <w:color w:val="1F4E79"/>
          <w:sz w:val="25"/>
        </w:rPr>
        <w:t>材料与零部件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English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简体中文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Materials: [e.g., 304 Stainless Steel, BPA-free Plastic]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材料：[例如：304不锈钢、BPA-Free食品级塑料]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Component list (BOM):</w:t>
              <w:br/>
              <w:t>- Part Name / Part No. / Material / Finish / Supplier (if nominated)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零部件清单（BOM）：</w:t>
              <w:br/>
              <w:t>- 部件名称 / 部件编号 / 材料 / 表面处理 / 供应商（如指定）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Restrictions: [e.g., No lead, No cadmium, Food-contact compliant]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限制要求：[例如：无铅/无镉、符合食品接触材料法规]</w:t>
            </w:r>
          </w:p>
        </w:tc>
      </w:tr>
    </w:tbl>
    <w:p/>
    <w:p>
      <w:r>
        <w:rPr>
          <w:b/>
          <w:color w:val="1F4E79"/>
          <w:sz w:val="25"/>
        </w:rPr>
        <w:t>4) Dimensions &amp; Tolerances</w:t>
      </w:r>
      <w:r>
        <w:t xml:space="preserve"> / </w:t>
      </w:r>
      <w:r>
        <w:rPr>
          <w:b/>
          <w:color w:val="1F4E79"/>
          <w:sz w:val="25"/>
        </w:rPr>
        <w:t>尺寸与公差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English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简体中文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Overall dimensions (L x W x H in mm): [ ]</w:t>
              <w:br/>
              <w:t>Tolerance: +/- 0.5 mm (unless specified)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外形尺寸（长x宽x高，单位mm）：[ ]</w:t>
              <w:br/>
              <w:t>公差：+/- 0.5 mm（除非另有说明）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Key dimensions (critical-to-function):</w:t>
              <w:br/>
              <w:t>- Dimension A: [ ] mm, tolerance: [ ]</w:t>
              <w:br/>
              <w:t>- Dimension B: [ ] mm, tolerance: [ 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关键尺寸（影响功能/装配）：</w:t>
              <w:br/>
              <w:t>- 尺寸A：[ ] mm，公差：[ ]</w:t>
              <w:br/>
              <w:t>- 尺寸B：[ ] mm，公差：[ ]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Weight (net/gross): [ ] g / [ ] g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重量（净重/毛重）：[ ] g / [ ] g</w:t>
            </w:r>
          </w:p>
        </w:tc>
      </w:tr>
    </w:tbl>
    <w:p>
      <w:r>
        <w:rPr>
          <w:color w:val="64748B"/>
          <w:sz w:val="18"/>
        </w:rPr>
        <w:t>Note: All dimensions in mm. Supplier must confirm feasibility before production.</w:t>
        <w:br/>
        <w:t>提示：所有尺寸单位为mm。工厂需在生产前确认可实现性并反馈。</w:t>
      </w:r>
    </w:p>
    <w:p/>
    <w:p>
      <w:r>
        <w:rPr>
          <w:b/>
          <w:color w:val="1F4E79"/>
          <w:sz w:val="25"/>
        </w:rPr>
        <w:t>5) Colors &amp; Finishes</w:t>
      </w:r>
      <w:r>
        <w:t xml:space="preserve"> / </w:t>
      </w:r>
      <w:r>
        <w:rPr>
          <w:b/>
          <w:color w:val="1F4E79"/>
          <w:sz w:val="25"/>
        </w:rPr>
        <w:t>颜色与表面处理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English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简体中文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Colors (Pantone):</w:t>
              <w:br/>
              <w:t>- Main color: [e.g., Pantone 186C Red]</w:t>
              <w:br/>
              <w:t>- Secondary: [ ]</w:t>
              <w:br/>
              <w:t>Color standard: Pantone (coated/uncoated): [ 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颜色（潘通Pantone）：</w:t>
              <w:br/>
              <w:t>- 主色：[例如：Pantone 186C 红]</w:t>
              <w:br/>
              <w:t>- 辅色：[ ]</w:t>
              <w:br/>
              <w:t>色卡标准：Pantone（光面/哑面）：[ ]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Finish / Surface treatment: [e.g., powder coating, anodized, brushed]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表面处理：[例如：喷粉、阳极氧化、拉丝]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Gloss / Texture / Grain: [e.g., matte 10–20 GU]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光泽/纹理/手感：[例如：哑光10–20GU]</w:t>
            </w:r>
          </w:p>
        </w:tc>
      </w:tr>
    </w:tbl>
    <w:p/>
    <w:p>
      <w:r>
        <w:rPr>
          <w:b/>
          <w:color w:val="1F4E79"/>
          <w:sz w:val="25"/>
        </w:rPr>
        <w:t>6) Artwork &amp; Logo Placement</w:t>
      </w:r>
      <w:r>
        <w:t xml:space="preserve"> / </w:t>
      </w:r>
      <w:r>
        <w:rPr>
          <w:b/>
          <w:color w:val="1F4E79"/>
          <w:sz w:val="25"/>
        </w:rPr>
        <w:t>图稿与Logo位置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English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简体中文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Logo placement: [Attach diagram]</w:t>
              <w:br/>
              <w:t>- Location: [ ]</w:t>
              <w:br/>
              <w:t>- Size: [ ] mm</w:t>
              <w:br/>
              <w:t>- Technique: [laser engraving / silk screen / emboss]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Logo位置：[请附示意图]</w:t>
              <w:br/>
              <w:t>- 位置：[ ]</w:t>
              <w:br/>
              <w:t>- 尺寸：[ ] mm</w:t>
              <w:br/>
              <w:t>- 工艺：[激光雕刻/丝印/压印]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Artwork files provided: [AI/PDF/PNG]</w:t>
              <w:br/>
              <w:t>Version/date: [ 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提供图稿文件：[AI/PDF/PNG]</w:t>
              <w:br/>
              <w:t>版本/日期：[ 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rPr>
          <w:trHeight w:val="3168"/>
        </w:trPr>
        <w:tc>
          <w:tcPr>
            <w:tcW w:type="dxa" w:w="8640"/>
          </w:tcPr>
          <w:p>
            <w:pPr>
              <w:jc w:val="center"/>
            </w:pPr>
            <w:r>
              <w:rPr>
                <w:b/>
                <w:color w:val="64748B"/>
                <w:sz w:val="22"/>
              </w:rPr>
              <w:t>DIAGRAM PLACEHOLDER / 示意图占位</w:t>
              <w:br/>
              <w:t>(Insert logo placement diagram / 在此插入Logo位置示意图)</w:t>
            </w:r>
          </w:p>
        </w:tc>
      </w:tr>
    </w:tbl>
    <w:p>
      <w:r>
        <w:rPr>
          <w:color w:val="64748B"/>
          <w:sz w:val="18"/>
        </w:rPr>
        <w:t>Note: If artwork is critical, factory must provide pre-production sample (PPS) for approval.</w:t>
        <w:br/>
        <w:t>提示：如图稿为关键要求，工厂需提供产前样（PPS）供确认后再量产。</w:t>
      </w:r>
    </w:p>
    <w:p/>
    <w:p>
      <w:r>
        <w:rPr>
          <w:b/>
          <w:color w:val="1F4E79"/>
          <w:sz w:val="25"/>
        </w:rPr>
        <w:t>7) Packaging</w:t>
      </w:r>
      <w:r>
        <w:t xml:space="preserve"> / </w:t>
      </w:r>
      <w:r>
        <w:rPr>
          <w:b/>
          <w:color w:val="1F4E79"/>
          <w:sz w:val="25"/>
        </w:rPr>
        <w:t>包装要求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English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简体中文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Packaging type: [Polybag / Gift box / Master carton]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包装类型：[自封袋/礼盒/外箱]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Packaging materials &amp; thickness: [ 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包装材质与厚度：[ ]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Barcode / Label: [EAN/UPC]  Placement: [Attach diagram]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条码/标签：[EAN/UPC]  位置：[请附示意图]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Inner pack qty / Master carton qty: [ ] / [ 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内盒彩数/外箱装箱数：[ ] / [ ]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Carton markings (shipping marks): [ 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外箱唛头（Shipping Marks）：[ ]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Drop test / packaging test standard (if any): [ISTA ...]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跌落测试/包装测试标准（如有）：[ISTA ...]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rPr>
          <w:trHeight w:val="2880"/>
        </w:trPr>
        <w:tc>
          <w:tcPr>
            <w:tcW w:type="dxa" w:w="8640"/>
          </w:tcPr>
          <w:p>
            <w:pPr>
              <w:jc w:val="center"/>
            </w:pPr>
            <w:r>
              <w:rPr>
                <w:b/>
                <w:color w:val="64748B"/>
                <w:sz w:val="22"/>
              </w:rPr>
              <w:t>PACKAGING DIAGRAM PLACEHOLDER / 包装示意图占位</w:t>
              <w:br/>
              <w:t>(Insert barcode position, carton marks / 插入条码位置、唛头示意图)</w:t>
            </w:r>
          </w:p>
        </w:tc>
      </w:tr>
    </w:tbl>
    <w:p/>
    <w:p>
      <w:r>
        <w:rPr>
          <w:b/>
          <w:color w:val="1F4E79"/>
          <w:sz w:val="25"/>
        </w:rPr>
        <w:t>8) Quality Requirements &amp; Acceptance Criteria</w:t>
      </w:r>
      <w:r>
        <w:t xml:space="preserve"> / </w:t>
      </w:r>
      <w:r>
        <w:rPr>
          <w:b/>
          <w:color w:val="1F4E79"/>
          <w:sz w:val="25"/>
        </w:rPr>
        <w:t>质量要求与验收标准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English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简体中文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Sample requirements:</w:t>
              <w:br/>
              <w:t>- Golden sample: [Yes/No]</w:t>
              <w:br/>
              <w:t>- PPS: [Yes/No]</w:t>
              <w:br/>
              <w:t>- Pre-shipment sample: [Yes/No]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样品要求：</w:t>
              <w:br/>
              <w:t>- 封样/黄金样： [是/否]</w:t>
              <w:br/>
              <w:t>- 产前样（PPS）：[是/否]</w:t>
              <w:br/>
              <w:t>- 出货样： [是/否]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Defect standard: [AQL 2.5 / 4.0] or define critical/major/minor defects.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缺陷标准：[AQL 2.5 / 4.0] 或自行定义致命/严重/轻微缺陷。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Functional tests: [e.g., leak test, load test, temperature test]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功能测试：[例如：漏水测试/承重测试/耐温测试]</w:t>
            </w:r>
          </w:p>
        </w:tc>
      </w:tr>
    </w:tbl>
    <w:p/>
    <w:p>
      <w:r>
        <w:rPr>
          <w:b/>
          <w:color w:val="1F4E79"/>
          <w:sz w:val="25"/>
        </w:rPr>
        <w:t>9) Attachments Checklist</w:t>
      </w:r>
      <w:r>
        <w:t xml:space="preserve"> / </w:t>
      </w:r>
      <w:r>
        <w:rPr>
          <w:b/>
          <w:color w:val="1F4E79"/>
          <w:sz w:val="25"/>
        </w:rPr>
        <w:t>附件清单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English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简体中文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☐ Product drawing (PDF/CAD)</w:t>
              <w:br/>
              <w:t>☐ Logo placement diagram</w:t>
              <w:br/>
              <w:t>☐ Packaging diagram</w:t>
              <w:br/>
              <w:t>☐ Color reference (Pantone)</w:t>
              <w:br/>
              <w:t>☐ Artwork files (AI/PDF)</w:t>
              <w:br/>
              <w:t>☐ Barcode file/spec</w:t>
              <w:br/>
              <w:t>☐ Approved sample photos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☐ 产品图纸（PDF/CAD）</w:t>
              <w:br/>
              <w:t>☐ Logo位置示意图</w:t>
              <w:br/>
              <w:t>☐ 包装示意图</w:t>
              <w:br/>
              <w:t>☐ 颜色参考（Pantone）</w:t>
              <w:br/>
              <w:t>☐ 图稿文件（AI/PDF）</w:t>
              <w:br/>
              <w:t>☐ 条码文件/规格</w:t>
              <w:br/>
              <w:t>☐ 已确认样品照片</w:t>
            </w:r>
          </w:p>
        </w:tc>
      </w:tr>
    </w:tbl>
    <w:p/>
    <w:p>
      <w:r>
        <w:rPr>
          <w:b/>
          <w:color w:val="1F4E79"/>
          <w:sz w:val="25"/>
        </w:rPr>
        <w:t>10) Confirmation &amp; Sign-off</w:t>
      </w:r>
      <w:r>
        <w:t xml:space="preserve"> / </w:t>
      </w:r>
      <w:r>
        <w:rPr>
          <w:b/>
          <w:color w:val="1F4E79"/>
          <w:sz w:val="25"/>
        </w:rPr>
        <w:t>确认与签署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English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  <w:jc w:val="center"/>
            </w:pPr>
            <w:r>
              <w:rPr>
                <w:rFonts w:ascii="Calibri" w:hAnsi="Calibri" w:eastAsia="Microsoft YaHei"/>
                <w:b/>
                <w:sz w:val="20"/>
              </w:rPr>
              <w:t>简体中文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Factory confirms all requirements above and will not change materials/process without written approval.</w:t>
              <w:br/>
              <w:t>Factory representative: __________  Date: ________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工厂确认以上要求，未经书面同意不得擅自更改材料/工艺。</w:t>
              <w:br/>
              <w:t>工厂签字：__________  日期：________</w:t>
            </w:r>
          </w:p>
        </w:tc>
      </w:tr>
      <w:tr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Buyer approval: __________  Date: ________</w:t>
            </w:r>
          </w:p>
        </w:tc>
        <w:tc>
          <w:tcPr>
            <w:tcW w:type="dxa" w:w="4320"/>
            <w:vAlign w:val="top"/>
          </w:tcPr>
          <w:p>
            <w:pPr>
              <w:spacing w:after="80"/>
            </w:pPr>
            <w:r>
              <w:rPr>
                <w:rFonts w:ascii="Calibri" w:hAnsi="Calibri" w:eastAsia="Microsoft YaHei"/>
                <w:sz w:val="20"/>
              </w:rPr>
              <w:t>采购方确认：__________  日期：________</w:t>
            </w:r>
          </w:p>
        </w:tc>
      </w:tr>
    </w:tbl>
    <w:p/>
    <w:p>
      <w:r>
        <w:rPr>
          <w:color w:val="64748B"/>
          <w:sz w:val="18"/>
        </w:rPr>
        <w:t>Note: Tip: Use the same file name across drawings, artwork, and purchase orders: [ProductName]_SKU_[Version].</w:t>
        <w:br/>
        <w:t>提示：建议：图纸/图稿/采购订单使用同一命名规则：[产品名]_SKU_[版本]，避免误用旧文件。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Microsoft YaHe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